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AE" w:rsidRDefault="00AC1C5B" w:rsidP="001C13F6">
      <w:pPr>
        <w:ind w:left="-284"/>
        <w:rPr>
          <w:lang w:val="de-DE"/>
        </w:rPr>
      </w:pPr>
      <w:r w:rsidRPr="00A36388"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1C75523A" wp14:editId="5BE035AA">
            <wp:simplePos x="0" y="0"/>
            <wp:positionH relativeFrom="column">
              <wp:posOffset>4373880</wp:posOffset>
            </wp:positionH>
            <wp:positionV relativeFrom="paragraph">
              <wp:posOffset>-75565</wp:posOffset>
            </wp:positionV>
            <wp:extent cx="139636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17" y="21192"/>
                <wp:lineTo x="21217" y="0"/>
                <wp:lineTo x="0" y="0"/>
              </wp:wrapPolygon>
            </wp:wrapTight>
            <wp:docPr id="2" name="Grafik 2" descr="C:\Users\Admin\Documents\Eigene Dateien\Billy\Golf\BST_Turniere\2013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Eigene Dateien\Billy\Golf\BST_Turniere\2013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4377963F" wp14:editId="5DCBC068">
            <wp:extent cx="1483491" cy="928282"/>
            <wp:effectExtent l="0" t="0" r="2540" b="5715"/>
            <wp:docPr id="4" name="Grafik 4" descr="C:\Users\cgutzwiller\Pictures\GC Bludenz-Bra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gutzwiller\Pictures\GC Bludenz-Braz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16" cy="92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de-DE"/>
        </w:rPr>
        <w:t xml:space="preserve">       </w:t>
      </w:r>
      <w:r w:rsidR="001332A1" w:rsidRPr="00A36388">
        <w:rPr>
          <w:b/>
          <w:sz w:val="28"/>
          <w:szCs w:val="28"/>
          <w:lang w:val="de-DE"/>
        </w:rPr>
        <w:t>WETTSPIELAUSSCHREIBUNG</w:t>
      </w:r>
      <w:r w:rsidR="001332A1" w:rsidRPr="00A36388">
        <w:rPr>
          <w:b/>
          <w:sz w:val="28"/>
          <w:szCs w:val="28"/>
          <w:lang w:val="de-DE"/>
        </w:rPr>
        <w:br/>
      </w:r>
      <w:r w:rsidR="001C13F6">
        <w:rPr>
          <w:sz w:val="28"/>
          <w:szCs w:val="28"/>
          <w:lang w:val="de-DE"/>
        </w:rPr>
        <w:t xml:space="preserve"> </w:t>
      </w:r>
      <w:hyperlink r:id="rId8" w:history="1">
        <w:r w:rsidR="001C13F6" w:rsidRPr="00DF5E57">
          <w:rPr>
            <w:rStyle w:val="Hyperlink"/>
            <w:sz w:val="20"/>
            <w:szCs w:val="20"/>
            <w:lang w:val="de-DE"/>
          </w:rPr>
          <w:t>www.gc-bludenz-braz.at</w:t>
        </w:r>
      </w:hyperlink>
      <w:r w:rsidR="001C13F6">
        <w:rPr>
          <w:sz w:val="20"/>
          <w:szCs w:val="20"/>
          <w:lang w:val="de-DE"/>
        </w:rPr>
        <w:t xml:space="preserve">  </w:t>
      </w:r>
      <w:r>
        <w:rPr>
          <w:sz w:val="28"/>
          <w:szCs w:val="28"/>
          <w:lang w:val="de-DE"/>
        </w:rPr>
        <w:t xml:space="preserve">    </w:t>
      </w:r>
      <w:r w:rsidR="001C13F6">
        <w:rPr>
          <w:sz w:val="28"/>
          <w:szCs w:val="28"/>
          <w:lang w:val="de-DE"/>
        </w:rPr>
        <w:t xml:space="preserve">      </w:t>
      </w:r>
      <w:r w:rsidR="00E776A5" w:rsidRPr="001C13F6">
        <w:rPr>
          <w:b/>
          <w:sz w:val="28"/>
          <w:szCs w:val="28"/>
          <w:lang w:val="de-DE"/>
        </w:rPr>
        <w:t>Bodensee-</w:t>
      </w:r>
      <w:r w:rsidR="002B3B58" w:rsidRPr="001C13F6">
        <w:rPr>
          <w:b/>
          <w:sz w:val="28"/>
          <w:szCs w:val="28"/>
          <w:lang w:val="de-DE"/>
        </w:rPr>
        <w:t>Seniors-Tour</w:t>
      </w:r>
      <w:r w:rsidRPr="001C13F6">
        <w:rPr>
          <w:b/>
          <w:sz w:val="28"/>
          <w:szCs w:val="28"/>
          <w:lang w:val="de-DE"/>
        </w:rPr>
        <w:t xml:space="preserve">(BST) </w:t>
      </w:r>
      <w:r w:rsidR="001332A1" w:rsidRPr="001C13F6">
        <w:rPr>
          <w:b/>
          <w:sz w:val="28"/>
          <w:szCs w:val="28"/>
          <w:lang w:val="de-DE"/>
        </w:rPr>
        <w:t>201</w:t>
      </w:r>
      <w:r w:rsidR="0004443E" w:rsidRPr="001C13F6">
        <w:rPr>
          <w:b/>
          <w:sz w:val="28"/>
          <w:szCs w:val="28"/>
          <w:lang w:val="de-DE"/>
        </w:rPr>
        <w:t>6</w:t>
      </w:r>
      <w:r w:rsidR="001C13F6">
        <w:rPr>
          <w:sz w:val="28"/>
          <w:szCs w:val="28"/>
          <w:lang w:val="de-DE"/>
        </w:rPr>
        <w:t xml:space="preserve"> </w:t>
      </w:r>
      <w:r w:rsidR="001C13F6">
        <w:rPr>
          <w:sz w:val="28"/>
          <w:szCs w:val="28"/>
          <w:lang w:val="de-DE"/>
        </w:rPr>
        <w:tab/>
      </w:r>
      <w:hyperlink r:id="rId9" w:history="1">
        <w:r w:rsidR="001C13F6" w:rsidRPr="001C13F6">
          <w:rPr>
            <w:rStyle w:val="Hyperlink"/>
            <w:lang w:val="de-DE"/>
          </w:rPr>
          <w:t>www.bs-golftour.com</w:t>
        </w:r>
      </w:hyperlink>
    </w:p>
    <w:p w:rsidR="001332A1" w:rsidRPr="001C13F6" w:rsidRDefault="00AC1C5B" w:rsidP="00CE00AE">
      <w:pPr>
        <w:rPr>
          <w:sz w:val="20"/>
          <w:szCs w:val="20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</w:t>
      </w:r>
      <w:r w:rsidR="0004443E">
        <w:rPr>
          <w:sz w:val="28"/>
          <w:szCs w:val="28"/>
          <w:lang w:val="de-DE"/>
        </w:rPr>
        <w:t xml:space="preserve">1. </w:t>
      </w:r>
      <w:r w:rsidR="001332A1" w:rsidRPr="00A36388">
        <w:rPr>
          <w:sz w:val="28"/>
          <w:szCs w:val="28"/>
          <w:lang w:val="de-DE"/>
        </w:rPr>
        <w:t xml:space="preserve">Turnier im GC </w:t>
      </w:r>
      <w:r>
        <w:rPr>
          <w:sz w:val="28"/>
          <w:szCs w:val="28"/>
          <w:lang w:val="de-DE"/>
        </w:rPr>
        <w:t>Bludenz-Braz</w:t>
      </w:r>
    </w:p>
    <w:p w:rsidR="001332A1" w:rsidRPr="00A36388" w:rsidRDefault="001332A1" w:rsidP="001332A1">
      <w:pPr>
        <w:ind w:hanging="284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t>Datum:</w:t>
      </w:r>
      <w:r w:rsidRPr="00F64818">
        <w:rPr>
          <w:b/>
          <w:sz w:val="24"/>
          <w:szCs w:val="24"/>
          <w:lang w:val="de-DE"/>
        </w:rPr>
        <w:tab/>
      </w:r>
      <w:r w:rsidRPr="00A36388">
        <w:rPr>
          <w:sz w:val="24"/>
          <w:szCs w:val="24"/>
          <w:lang w:val="de-DE"/>
        </w:rPr>
        <w:tab/>
      </w:r>
      <w:r w:rsidRPr="00A36388">
        <w:rPr>
          <w:sz w:val="24"/>
          <w:szCs w:val="24"/>
          <w:lang w:val="de-DE"/>
        </w:rPr>
        <w:tab/>
      </w:r>
      <w:r w:rsidR="0004443E">
        <w:rPr>
          <w:b/>
          <w:sz w:val="24"/>
          <w:szCs w:val="24"/>
          <w:lang w:val="de-DE"/>
        </w:rPr>
        <w:t>Dienstag</w:t>
      </w:r>
      <w:r w:rsidRPr="00AC1C5B">
        <w:rPr>
          <w:b/>
          <w:sz w:val="24"/>
          <w:szCs w:val="24"/>
          <w:lang w:val="de-DE"/>
        </w:rPr>
        <w:t xml:space="preserve">, </w:t>
      </w:r>
      <w:r w:rsidR="0004443E">
        <w:rPr>
          <w:b/>
          <w:sz w:val="24"/>
          <w:szCs w:val="24"/>
          <w:lang w:val="de-DE"/>
        </w:rPr>
        <w:t>24</w:t>
      </w:r>
      <w:r w:rsidR="003F63D0" w:rsidRPr="00AC1C5B">
        <w:rPr>
          <w:b/>
          <w:sz w:val="24"/>
          <w:szCs w:val="24"/>
          <w:lang w:val="de-DE"/>
        </w:rPr>
        <w:t xml:space="preserve">. </w:t>
      </w:r>
      <w:r w:rsidR="0004443E">
        <w:rPr>
          <w:b/>
          <w:sz w:val="24"/>
          <w:szCs w:val="24"/>
          <w:lang w:val="de-DE"/>
        </w:rPr>
        <w:t>Mai 2</w:t>
      </w:r>
      <w:r w:rsidRPr="00AC1C5B">
        <w:rPr>
          <w:b/>
          <w:sz w:val="24"/>
          <w:szCs w:val="24"/>
          <w:lang w:val="de-DE"/>
        </w:rPr>
        <w:t>01</w:t>
      </w:r>
      <w:r w:rsidR="0004443E">
        <w:rPr>
          <w:b/>
          <w:sz w:val="24"/>
          <w:szCs w:val="24"/>
          <w:lang w:val="de-DE"/>
        </w:rPr>
        <w:t>6</w:t>
      </w:r>
    </w:p>
    <w:p w:rsidR="00D71925" w:rsidRPr="001C13F6" w:rsidRDefault="001332A1" w:rsidP="001C13F6">
      <w:pPr>
        <w:ind w:hanging="284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t>Austragungsort:</w:t>
      </w:r>
      <w:r w:rsidRPr="00F64818">
        <w:rPr>
          <w:b/>
          <w:sz w:val="24"/>
          <w:szCs w:val="24"/>
          <w:lang w:val="de-DE"/>
        </w:rPr>
        <w:tab/>
      </w:r>
      <w:r w:rsidR="00A56C77" w:rsidRPr="00A36388">
        <w:rPr>
          <w:sz w:val="24"/>
          <w:szCs w:val="24"/>
          <w:lang w:val="de-DE"/>
        </w:rPr>
        <w:tab/>
      </w:r>
      <w:r w:rsidR="00AC1C5B" w:rsidRPr="001C13F6">
        <w:rPr>
          <w:sz w:val="24"/>
          <w:szCs w:val="24"/>
          <w:lang w:val="de-DE"/>
        </w:rPr>
        <w:t>GC Bludenz-Braz</w:t>
      </w:r>
      <w:r w:rsidR="00AC1C5B">
        <w:rPr>
          <w:sz w:val="24"/>
          <w:szCs w:val="24"/>
          <w:lang w:val="de-DE"/>
        </w:rPr>
        <w:t xml:space="preserve">, </w:t>
      </w:r>
      <w:proofErr w:type="spellStart"/>
      <w:r w:rsidR="00AC1C5B" w:rsidRPr="001C13F6">
        <w:rPr>
          <w:sz w:val="24"/>
          <w:szCs w:val="24"/>
          <w:lang w:val="de-DE"/>
        </w:rPr>
        <w:t>Oberradin</w:t>
      </w:r>
      <w:proofErr w:type="spellEnd"/>
      <w:r w:rsidR="00AC1C5B" w:rsidRPr="001C13F6">
        <w:rPr>
          <w:sz w:val="24"/>
          <w:szCs w:val="24"/>
          <w:lang w:val="de-DE"/>
        </w:rPr>
        <w:t xml:space="preserve"> 60, 6751 Braz bei Bluden</w:t>
      </w:r>
      <w:r w:rsidR="00D71925" w:rsidRPr="001C13F6">
        <w:rPr>
          <w:sz w:val="24"/>
          <w:szCs w:val="24"/>
          <w:lang w:val="de-DE"/>
        </w:rPr>
        <w:t>z</w:t>
      </w:r>
    </w:p>
    <w:p w:rsidR="00A56C77" w:rsidRDefault="002B3B58" w:rsidP="00A56C77">
      <w:pPr>
        <w:ind w:hanging="284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t>Start</w:t>
      </w:r>
      <w:r w:rsidR="007028F4">
        <w:rPr>
          <w:b/>
          <w:sz w:val="24"/>
          <w:szCs w:val="24"/>
          <w:lang w:val="de-DE"/>
        </w:rPr>
        <w:t>zeiten</w:t>
      </w:r>
      <w:r w:rsidRPr="00F64818">
        <w:rPr>
          <w:b/>
          <w:sz w:val="24"/>
          <w:szCs w:val="24"/>
          <w:lang w:val="de-DE"/>
        </w:rPr>
        <w:t>:</w:t>
      </w:r>
      <w:r w:rsidR="007028F4">
        <w:rPr>
          <w:sz w:val="24"/>
          <w:szCs w:val="24"/>
          <w:lang w:val="de-DE"/>
        </w:rPr>
        <w:tab/>
      </w:r>
      <w:r w:rsidR="007028F4">
        <w:rPr>
          <w:sz w:val="24"/>
          <w:szCs w:val="24"/>
          <w:lang w:val="de-DE"/>
        </w:rPr>
        <w:tab/>
      </w:r>
      <w:r w:rsidRPr="00EC509A">
        <w:rPr>
          <w:sz w:val="24"/>
          <w:szCs w:val="24"/>
          <w:lang w:val="de-DE"/>
        </w:rPr>
        <w:t>ab</w:t>
      </w:r>
      <w:r w:rsidR="00A56C77" w:rsidRPr="00EC509A">
        <w:rPr>
          <w:sz w:val="24"/>
          <w:szCs w:val="24"/>
          <w:lang w:val="de-DE"/>
        </w:rPr>
        <w:t xml:space="preserve"> </w:t>
      </w:r>
      <w:r w:rsidR="003F63D0" w:rsidRPr="00EC509A">
        <w:rPr>
          <w:sz w:val="24"/>
          <w:szCs w:val="24"/>
          <w:lang w:val="de-DE"/>
        </w:rPr>
        <w:t>09</w:t>
      </w:r>
      <w:r w:rsidR="007E6D3C" w:rsidRPr="00EC509A">
        <w:rPr>
          <w:sz w:val="24"/>
          <w:szCs w:val="24"/>
          <w:lang w:val="de-DE"/>
        </w:rPr>
        <w:t>:</w:t>
      </w:r>
      <w:r w:rsidR="00EC509A">
        <w:rPr>
          <w:sz w:val="24"/>
          <w:szCs w:val="24"/>
          <w:lang w:val="de-DE"/>
        </w:rPr>
        <w:t>30</w:t>
      </w:r>
      <w:r w:rsidR="00AC1C5B" w:rsidRPr="00EC509A">
        <w:rPr>
          <w:sz w:val="24"/>
          <w:szCs w:val="24"/>
          <w:lang w:val="de-DE"/>
        </w:rPr>
        <w:t xml:space="preserve"> </w:t>
      </w:r>
      <w:r w:rsidR="00A56C77" w:rsidRPr="00EC509A">
        <w:rPr>
          <w:sz w:val="24"/>
          <w:szCs w:val="24"/>
          <w:lang w:val="de-DE"/>
        </w:rPr>
        <w:t xml:space="preserve">Uhr von Tee </w:t>
      </w:r>
      <w:r w:rsidR="00AC1C5B" w:rsidRPr="00EC509A">
        <w:rPr>
          <w:sz w:val="24"/>
          <w:szCs w:val="24"/>
          <w:lang w:val="de-DE"/>
        </w:rPr>
        <w:t>4</w:t>
      </w:r>
      <w:r w:rsidR="00A56C77" w:rsidRPr="00EC509A">
        <w:rPr>
          <w:sz w:val="24"/>
          <w:szCs w:val="24"/>
          <w:lang w:val="de-DE"/>
        </w:rPr>
        <w:t xml:space="preserve"> und Tee 1</w:t>
      </w:r>
      <w:r w:rsidR="00AC1C5B" w:rsidRPr="00EC509A">
        <w:rPr>
          <w:sz w:val="24"/>
          <w:szCs w:val="24"/>
          <w:lang w:val="de-DE"/>
        </w:rPr>
        <w:t>3</w:t>
      </w:r>
    </w:p>
    <w:p w:rsidR="007E6D3C" w:rsidRDefault="007E6D3C" w:rsidP="007E6D3C">
      <w:pPr>
        <w:ind w:left="2124" w:hanging="2408"/>
        <w:rPr>
          <w:sz w:val="24"/>
          <w:szCs w:val="24"/>
          <w:lang w:val="de-DE"/>
        </w:rPr>
      </w:pPr>
      <w:r w:rsidRPr="007E6D3C">
        <w:rPr>
          <w:b/>
          <w:sz w:val="24"/>
          <w:szCs w:val="24"/>
          <w:lang w:val="de-DE"/>
        </w:rPr>
        <w:t>Anmeldungen:</w:t>
      </w:r>
      <w:r w:rsidR="00AC1C5B">
        <w:rPr>
          <w:sz w:val="24"/>
          <w:szCs w:val="24"/>
          <w:lang w:val="de-DE"/>
        </w:rPr>
        <w:tab/>
        <w:t xml:space="preserve">Alle </w:t>
      </w:r>
      <w:r>
        <w:rPr>
          <w:sz w:val="24"/>
          <w:szCs w:val="24"/>
          <w:lang w:val="de-DE"/>
        </w:rPr>
        <w:t>Mannschaftsmeldungen</w:t>
      </w:r>
      <w:r w:rsidRPr="00A36388">
        <w:rPr>
          <w:sz w:val="24"/>
          <w:szCs w:val="24"/>
          <w:lang w:val="de-DE"/>
        </w:rPr>
        <w:t xml:space="preserve"> </w:t>
      </w:r>
      <w:r w:rsidR="007028F4">
        <w:rPr>
          <w:sz w:val="24"/>
          <w:szCs w:val="24"/>
          <w:lang w:val="de-DE"/>
        </w:rPr>
        <w:t>erfolg</w:t>
      </w:r>
      <w:r w:rsidR="002C032B">
        <w:rPr>
          <w:sz w:val="24"/>
          <w:szCs w:val="24"/>
          <w:lang w:val="de-DE"/>
        </w:rPr>
        <w:t>en</w:t>
      </w:r>
      <w:r w:rsidR="007028F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mittels</w:t>
      </w:r>
      <w:r w:rsidRPr="00A36388">
        <w:rPr>
          <w:sz w:val="24"/>
          <w:szCs w:val="24"/>
          <w:lang w:val="de-DE"/>
        </w:rPr>
        <w:t xml:space="preserve"> </w:t>
      </w:r>
      <w:r w:rsidR="00AC1C5B">
        <w:rPr>
          <w:sz w:val="24"/>
          <w:szCs w:val="24"/>
          <w:lang w:val="de-DE"/>
        </w:rPr>
        <w:t xml:space="preserve">von der BST </w:t>
      </w:r>
      <w:r w:rsidR="007C420F">
        <w:rPr>
          <w:sz w:val="24"/>
          <w:szCs w:val="24"/>
          <w:lang w:val="de-DE"/>
        </w:rPr>
        <w:t xml:space="preserve">auf der Homepage </w:t>
      </w:r>
      <w:r w:rsidR="00AC1C5B">
        <w:rPr>
          <w:sz w:val="24"/>
          <w:szCs w:val="24"/>
          <w:lang w:val="de-DE"/>
        </w:rPr>
        <w:t xml:space="preserve">zur Verfügung gestelltem </w:t>
      </w:r>
      <w:r w:rsidR="007C420F">
        <w:rPr>
          <w:sz w:val="24"/>
          <w:szCs w:val="24"/>
          <w:lang w:val="de-DE"/>
        </w:rPr>
        <w:t>„Anmeldeformular 24.05.2016“</w:t>
      </w:r>
      <w:r w:rsidRPr="00A36388">
        <w:rPr>
          <w:sz w:val="24"/>
          <w:szCs w:val="24"/>
          <w:lang w:val="de-DE"/>
        </w:rPr>
        <w:t xml:space="preserve"> an</w:t>
      </w:r>
      <w:r w:rsidR="007C420F">
        <w:rPr>
          <w:sz w:val="24"/>
          <w:szCs w:val="24"/>
          <w:lang w:val="de-DE"/>
        </w:rPr>
        <w:t xml:space="preserve"> </w:t>
      </w:r>
      <w:hyperlink r:id="rId10" w:history="1">
        <w:r w:rsidR="007C420F" w:rsidRPr="00DF5E57">
          <w:rPr>
            <w:rStyle w:val="Hyperlink"/>
            <w:sz w:val="24"/>
            <w:szCs w:val="24"/>
            <w:lang w:val="de-DE"/>
          </w:rPr>
          <w:t>gcbraz@golf.at</w:t>
        </w:r>
      </w:hyperlink>
      <w:r w:rsidR="007C420F">
        <w:rPr>
          <w:sz w:val="24"/>
          <w:szCs w:val="24"/>
          <w:lang w:val="de-DE"/>
        </w:rPr>
        <w:t xml:space="preserve"> mit cc an:</w:t>
      </w:r>
      <w:r w:rsidRPr="00A36388">
        <w:rPr>
          <w:sz w:val="24"/>
          <w:szCs w:val="24"/>
          <w:lang w:val="de-DE"/>
        </w:rPr>
        <w:t xml:space="preserve"> </w:t>
      </w:r>
      <w:hyperlink r:id="rId11" w:history="1">
        <w:r w:rsidR="007C420F" w:rsidRPr="00DF5E57">
          <w:rPr>
            <w:rStyle w:val="Hyperlink"/>
            <w:sz w:val="24"/>
            <w:szCs w:val="24"/>
            <w:lang w:val="de-DE"/>
          </w:rPr>
          <w:t>email@bs-golftour.com</w:t>
        </w:r>
      </w:hyperlink>
      <w:r w:rsidRPr="00A36388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br/>
        <w:t>Es können 1</w:t>
      </w:r>
      <w:r w:rsidR="007C420F">
        <w:rPr>
          <w:sz w:val="24"/>
          <w:szCs w:val="24"/>
          <w:lang w:val="de-DE"/>
        </w:rPr>
        <w:t>6</w:t>
      </w:r>
      <w:r>
        <w:rPr>
          <w:sz w:val="24"/>
          <w:szCs w:val="24"/>
          <w:lang w:val="de-DE"/>
        </w:rPr>
        <w:t xml:space="preserve"> Meldungen abgegeben </w:t>
      </w:r>
      <w:r w:rsidR="007028F4">
        <w:rPr>
          <w:sz w:val="24"/>
          <w:szCs w:val="24"/>
          <w:lang w:val="de-DE"/>
        </w:rPr>
        <w:t xml:space="preserve">werden, die in die Tageswertung kommen. Jahreswertung </w:t>
      </w:r>
      <w:r w:rsidR="00AC1C5B">
        <w:rPr>
          <w:sz w:val="24"/>
          <w:szCs w:val="24"/>
          <w:lang w:val="de-DE"/>
        </w:rPr>
        <w:t xml:space="preserve">(Nomination des 12-er Teams) </w:t>
      </w:r>
      <w:r w:rsidR="007028F4">
        <w:rPr>
          <w:sz w:val="24"/>
          <w:szCs w:val="24"/>
          <w:lang w:val="de-DE"/>
        </w:rPr>
        <w:t>siehe unten!</w:t>
      </w:r>
    </w:p>
    <w:p w:rsidR="007028F4" w:rsidRDefault="007028F4" w:rsidP="007E6D3C">
      <w:pPr>
        <w:ind w:left="2124" w:hanging="2408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Nennschluss:</w:t>
      </w:r>
      <w:r>
        <w:rPr>
          <w:sz w:val="24"/>
          <w:szCs w:val="24"/>
          <w:lang w:val="de-DE"/>
        </w:rPr>
        <w:tab/>
        <w:t xml:space="preserve">Freitag, den </w:t>
      </w:r>
      <w:r w:rsidR="007C420F">
        <w:rPr>
          <w:sz w:val="24"/>
          <w:szCs w:val="24"/>
          <w:lang w:val="de-DE"/>
        </w:rPr>
        <w:t xml:space="preserve">20. Mai </w:t>
      </w:r>
      <w:r>
        <w:rPr>
          <w:sz w:val="24"/>
          <w:szCs w:val="24"/>
          <w:lang w:val="de-DE"/>
        </w:rPr>
        <w:t>201</w:t>
      </w:r>
      <w:r w:rsidR="007C420F">
        <w:rPr>
          <w:sz w:val="24"/>
          <w:szCs w:val="24"/>
          <w:lang w:val="de-DE"/>
        </w:rPr>
        <w:t>6</w:t>
      </w:r>
      <w:r>
        <w:rPr>
          <w:sz w:val="24"/>
          <w:szCs w:val="24"/>
          <w:lang w:val="de-DE"/>
        </w:rPr>
        <w:t xml:space="preserve"> um 12:00 Uhr</w:t>
      </w:r>
    </w:p>
    <w:p w:rsidR="003F63D0" w:rsidRDefault="00296D9B" w:rsidP="003F63D0">
      <w:pPr>
        <w:ind w:left="2124" w:hanging="2408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t>Startliste:</w:t>
      </w:r>
      <w:r w:rsidRPr="00A36388">
        <w:rPr>
          <w:sz w:val="24"/>
          <w:szCs w:val="24"/>
          <w:lang w:val="de-DE"/>
        </w:rPr>
        <w:tab/>
        <w:t xml:space="preserve">Bekanntgabe:  Samstag, </w:t>
      </w:r>
      <w:r w:rsidR="007C420F">
        <w:rPr>
          <w:sz w:val="24"/>
          <w:szCs w:val="24"/>
          <w:lang w:val="de-DE"/>
        </w:rPr>
        <w:t xml:space="preserve">21. Mai </w:t>
      </w:r>
      <w:r>
        <w:rPr>
          <w:sz w:val="24"/>
          <w:szCs w:val="24"/>
          <w:lang w:val="de-DE"/>
        </w:rPr>
        <w:t>201</w:t>
      </w:r>
      <w:r w:rsidR="007C420F">
        <w:rPr>
          <w:sz w:val="24"/>
          <w:szCs w:val="24"/>
          <w:lang w:val="de-DE"/>
        </w:rPr>
        <w:t>6</w:t>
      </w:r>
      <w:r w:rsidRPr="00A36388">
        <w:rPr>
          <w:sz w:val="24"/>
          <w:szCs w:val="24"/>
          <w:lang w:val="de-DE"/>
        </w:rPr>
        <w:t xml:space="preserve"> ab 18:00 Uhr auf der BST-Homepage</w:t>
      </w:r>
      <w:r w:rsidR="007C420F">
        <w:rPr>
          <w:sz w:val="24"/>
          <w:szCs w:val="24"/>
          <w:lang w:val="de-DE"/>
        </w:rPr>
        <w:t xml:space="preserve"> unter Startliste 2016</w:t>
      </w:r>
      <w:r w:rsidR="003F63D0">
        <w:rPr>
          <w:sz w:val="24"/>
          <w:szCs w:val="24"/>
          <w:lang w:val="de-DE"/>
        </w:rPr>
        <w:t xml:space="preserve">, auf </w:t>
      </w:r>
      <w:hyperlink r:id="rId12" w:history="1">
        <w:r w:rsidR="003F63D0" w:rsidRPr="00AC30AC">
          <w:rPr>
            <w:rStyle w:val="Hyperlink"/>
            <w:sz w:val="24"/>
            <w:szCs w:val="24"/>
            <w:lang w:val="de-DE"/>
          </w:rPr>
          <w:t>www.golf.at</w:t>
        </w:r>
      </w:hyperlink>
      <w:r w:rsidR="003F63D0">
        <w:rPr>
          <w:sz w:val="24"/>
          <w:szCs w:val="24"/>
          <w:lang w:val="de-DE"/>
        </w:rPr>
        <w:t xml:space="preserve"> und durch Übermittlung der Startlisten an die teilnehmenden </w:t>
      </w:r>
      <w:r w:rsidR="007C420F">
        <w:rPr>
          <w:sz w:val="24"/>
          <w:szCs w:val="24"/>
          <w:lang w:val="de-DE"/>
        </w:rPr>
        <w:t>BST-Captains</w:t>
      </w:r>
    </w:p>
    <w:p w:rsidR="00A95DAA" w:rsidRDefault="007028F4" w:rsidP="003F63D0">
      <w:pPr>
        <w:ind w:left="2124" w:hanging="2408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t>Austragungsmodus:</w:t>
      </w:r>
      <w:r w:rsidRPr="00A36388">
        <w:rPr>
          <w:sz w:val="24"/>
          <w:szCs w:val="24"/>
          <w:lang w:val="de-DE"/>
        </w:rPr>
        <w:tab/>
        <w:t xml:space="preserve">Zählspiel nach </w:t>
      </w:r>
      <w:proofErr w:type="spellStart"/>
      <w:r w:rsidRPr="00A36388">
        <w:rPr>
          <w:sz w:val="24"/>
          <w:szCs w:val="24"/>
          <w:lang w:val="de-DE"/>
        </w:rPr>
        <w:t>Stableford</w:t>
      </w:r>
      <w:proofErr w:type="spellEnd"/>
      <w:r w:rsidRPr="00A36388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Brutto und Netto</w:t>
      </w:r>
      <w:r w:rsidRPr="00A36388">
        <w:rPr>
          <w:sz w:val="24"/>
          <w:szCs w:val="24"/>
          <w:lang w:val="de-DE"/>
        </w:rPr>
        <w:t xml:space="preserve"> </w:t>
      </w:r>
    </w:p>
    <w:p w:rsidR="00A95DAA" w:rsidRDefault="007028F4" w:rsidP="00A95DAA">
      <w:pPr>
        <w:ind w:left="2124" w:hanging="2408"/>
        <w:rPr>
          <w:rFonts w:ascii="Calibri" w:hAnsi="Calibri" w:cs="Calibri"/>
        </w:rPr>
      </w:pPr>
      <w:r w:rsidRPr="00A95DAA">
        <w:rPr>
          <w:b/>
          <w:sz w:val="24"/>
          <w:szCs w:val="24"/>
          <w:lang w:val="de-DE"/>
        </w:rPr>
        <w:t>Jahreswertung:</w:t>
      </w:r>
      <w:r w:rsidR="00A95DAA" w:rsidRPr="00A95DAA">
        <w:rPr>
          <w:b/>
          <w:sz w:val="24"/>
          <w:szCs w:val="24"/>
          <w:lang w:val="de-DE"/>
        </w:rPr>
        <w:tab/>
      </w:r>
      <w:r w:rsidRPr="005D66A7">
        <w:rPr>
          <w:b/>
        </w:rPr>
        <w:t>Lediglich für das Mannschaftsergebnis erfolgt eine Jahreswertung</w:t>
      </w:r>
      <w:r w:rsidR="00A95DAA">
        <w:rPr>
          <w:b/>
        </w:rPr>
        <w:t>:</w:t>
      </w:r>
      <w:r w:rsidR="00A95DAA">
        <w:rPr>
          <w:b/>
        </w:rPr>
        <w:br/>
      </w:r>
      <w:r w:rsidR="00A95DAA">
        <w:rPr>
          <w:rFonts w:ascii="Calibri" w:hAnsi="Calibri" w:cs="Calibri"/>
        </w:rPr>
        <w:t>1. Eine Mannschaft kann aus bis zu maximal 12 „Seniorengolfern bzw. Seniorengolferinnen“ bestehen (</w:t>
      </w:r>
      <w:r w:rsidR="00831DAA">
        <w:rPr>
          <w:rFonts w:ascii="Calibri" w:hAnsi="Calibri" w:cs="Calibri"/>
        </w:rPr>
        <w:t>Master-I</w:t>
      </w:r>
      <w:r w:rsidR="00AC1C5B">
        <w:rPr>
          <w:rFonts w:ascii="Calibri" w:hAnsi="Calibri" w:cs="Calibri"/>
        </w:rPr>
        <w:t xml:space="preserve">nnen </w:t>
      </w:r>
      <w:r w:rsidR="00A95DAA">
        <w:rPr>
          <w:rFonts w:ascii="Calibri" w:hAnsi="Calibri" w:cs="Calibri"/>
        </w:rPr>
        <w:t>inklusive)</w:t>
      </w:r>
      <w:r w:rsidR="00A95DAA">
        <w:rPr>
          <w:rFonts w:ascii="Calibri" w:hAnsi="Calibri" w:cs="Calibri"/>
        </w:rPr>
        <w:br/>
        <w:t xml:space="preserve">2. In die Mannschaftswertung kommen immer die besten 5 Brutto- und 5 Netto-Ergebnisse des </w:t>
      </w:r>
      <w:r w:rsidR="00AC1C5B">
        <w:rPr>
          <w:rFonts w:ascii="Calibri" w:hAnsi="Calibri" w:cs="Calibri"/>
        </w:rPr>
        <w:t xml:space="preserve">nominierten </w:t>
      </w:r>
      <w:r w:rsidR="00A95DAA">
        <w:rPr>
          <w:rFonts w:ascii="Calibri" w:hAnsi="Calibri" w:cs="Calibri"/>
        </w:rPr>
        <w:t>Teams (somit können maximal 10 Spieler bzw. mindestens  5 Spieler zum Mannschaftsergebnis beitragen</w:t>
      </w:r>
      <w:r w:rsidR="00AC1C5B">
        <w:rPr>
          <w:rFonts w:ascii="Calibri" w:hAnsi="Calibri" w:cs="Calibri"/>
        </w:rPr>
        <w:t>)</w:t>
      </w:r>
      <w:r w:rsidR="00A95DAA">
        <w:rPr>
          <w:rFonts w:ascii="Calibri" w:hAnsi="Calibri" w:cs="Calibri"/>
        </w:rPr>
        <w:br/>
        <w:t xml:space="preserve">3. Eine Mannschaft kann auch mit weniger als 12 </w:t>
      </w:r>
      <w:r w:rsidR="003F63D0">
        <w:rPr>
          <w:rFonts w:ascii="Calibri" w:hAnsi="Calibri" w:cs="Calibri"/>
        </w:rPr>
        <w:t>Teilnehmern</w:t>
      </w:r>
      <w:r w:rsidR="00A95DAA">
        <w:rPr>
          <w:rFonts w:ascii="Calibri" w:hAnsi="Calibri" w:cs="Calibri"/>
        </w:rPr>
        <w:t xml:space="preserve"> antreten (12 ist die max. Teilnehmerzahl, welche immer pro Turnier individuell zusammengestellt </w:t>
      </w:r>
      <w:r w:rsidR="00AC1C5B">
        <w:rPr>
          <w:rFonts w:ascii="Calibri" w:hAnsi="Calibri" w:cs="Calibri"/>
        </w:rPr>
        <w:t xml:space="preserve">und vor dem Turnier nominiert </w:t>
      </w:r>
      <w:r w:rsidR="00A95DAA">
        <w:rPr>
          <w:rFonts w:ascii="Calibri" w:hAnsi="Calibri" w:cs="Calibri"/>
        </w:rPr>
        <w:t xml:space="preserve">werden </w:t>
      </w:r>
      <w:r w:rsidR="00E776A5">
        <w:rPr>
          <w:rFonts w:ascii="Calibri" w:hAnsi="Calibri" w:cs="Calibri"/>
        </w:rPr>
        <w:t>muss</w:t>
      </w:r>
      <w:r w:rsidR="00A95DAA">
        <w:rPr>
          <w:rFonts w:ascii="Calibri" w:hAnsi="Calibri" w:cs="Calibri"/>
        </w:rPr>
        <w:t>)</w:t>
      </w:r>
    </w:p>
    <w:p w:rsidR="00740095" w:rsidRDefault="00A95DAA" w:rsidP="00740095">
      <w:pPr>
        <w:ind w:left="2124" w:hanging="2408"/>
        <w:rPr>
          <w:rFonts w:ascii="Calibri" w:hAnsi="Calibri" w:cs="Calibri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Tageswertung: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Senioren-Damen, Senioren-Herren und Masters getrennt</w:t>
      </w:r>
    </w:p>
    <w:p w:rsidR="00740095" w:rsidRDefault="00A95DAA" w:rsidP="00740095">
      <w:pPr>
        <w:ind w:left="2124" w:hanging="2408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Preise: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  <w:t>Senioren</w:t>
      </w:r>
      <w:r w:rsidR="00740095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:</w:t>
      </w:r>
      <w:r w:rsidR="00740095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Damen: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  <w:t>Brutto 1-3</w:t>
      </w:r>
      <w:r>
        <w:rPr>
          <w:rFonts w:ascii="Calibri" w:hAnsi="Calibri" w:cs="Calibri"/>
        </w:rPr>
        <w:br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Senioren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t>: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Herren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2C032B">
        <w:rPr>
          <w:rFonts w:ascii="Calibri" w:eastAsia="MS Mincho" w:hAnsi="Calibri" w:cs="Times New Roman"/>
          <w:sz w:val="24"/>
          <w:szCs w:val="24"/>
          <w:lang w:val="de-DE" w:eastAsia="de-DE"/>
        </w:rPr>
        <w:t>:</w:t>
      </w:r>
      <w:r w:rsidR="002C032B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C1C5B">
        <w:rPr>
          <w:rFonts w:ascii="Calibri" w:eastAsia="MS Mincho" w:hAnsi="Calibri" w:cs="Times New Roman"/>
          <w:sz w:val="24"/>
          <w:szCs w:val="24"/>
          <w:lang w:val="de-DE" w:eastAsia="de-DE"/>
        </w:rPr>
        <w:t>Brutto 1-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3, </w:t>
      </w:r>
      <w:r>
        <w:rPr>
          <w:rFonts w:ascii="Calibri" w:hAnsi="Calibri" w:cs="Calibri"/>
        </w:rPr>
        <w:br/>
      </w:r>
      <w:r w:rsidR="00740095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Senioren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t>: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Damen / Herren</w:t>
      </w:r>
      <w:r w:rsidR="002C032B">
        <w:rPr>
          <w:rFonts w:ascii="Calibri" w:eastAsia="MS Mincho" w:hAnsi="Calibri" w:cs="Times New Roman"/>
          <w:sz w:val="24"/>
          <w:szCs w:val="24"/>
          <w:lang w:val="de-DE" w:eastAsia="de-DE"/>
        </w:rPr>
        <w:t>: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 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Netto A,B,C, 1-3</w:t>
      </w:r>
      <w:r>
        <w:rPr>
          <w:rFonts w:ascii="Calibri" w:hAnsi="Calibri" w:cs="Calibri"/>
        </w:rPr>
        <w:br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Masters:</w:t>
      </w:r>
      <w:r w:rsidR="00740095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Damen und Herren in einer Wertung</w:t>
      </w:r>
      <w:r w:rsidR="002C032B">
        <w:rPr>
          <w:rFonts w:ascii="Calibri" w:eastAsia="MS Mincho" w:hAnsi="Calibri" w:cs="Times New Roman"/>
          <w:sz w:val="24"/>
          <w:szCs w:val="24"/>
          <w:lang w:val="de-DE" w:eastAsia="de-DE"/>
        </w:rPr>
        <w:t>:</w:t>
      </w:r>
      <w:r w:rsidR="00740095">
        <w:rPr>
          <w:rFonts w:ascii="Calibri" w:eastAsia="MS Mincho" w:hAnsi="Calibri" w:cs="Times New Roman"/>
          <w:sz w:val="24"/>
          <w:szCs w:val="24"/>
          <w:lang w:val="de-DE" w:eastAsia="de-DE"/>
        </w:rPr>
        <w:br/>
      </w:r>
      <w:r w:rsidR="00740095">
        <w:rPr>
          <w:rFonts w:ascii="Calibri" w:hAnsi="Calibri" w:cs="Calibri"/>
        </w:rPr>
        <w:tab/>
      </w:r>
      <w:r w:rsidR="00740095">
        <w:rPr>
          <w:rFonts w:ascii="Calibri" w:hAnsi="Calibri" w:cs="Calibri"/>
        </w:rPr>
        <w:tab/>
      </w:r>
      <w:r w:rsidR="00740095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Brutto 1-2 , Netto 1-2 </w:t>
      </w:r>
    </w:p>
    <w:p w:rsidR="00296D9B" w:rsidRDefault="00296D9B" w:rsidP="00296D9B">
      <w:pPr>
        <w:ind w:left="2124" w:hanging="2408"/>
        <w:rPr>
          <w:sz w:val="24"/>
          <w:szCs w:val="24"/>
          <w:lang w:val="de-DE"/>
        </w:rPr>
      </w:pPr>
      <w:r w:rsidRPr="00F64818">
        <w:rPr>
          <w:b/>
          <w:sz w:val="24"/>
          <w:szCs w:val="24"/>
          <w:lang w:val="de-DE"/>
        </w:rPr>
        <w:lastRenderedPageBreak/>
        <w:t>Sonderwertung:</w:t>
      </w:r>
      <w:r w:rsidRPr="00A36388">
        <w:rPr>
          <w:sz w:val="24"/>
          <w:szCs w:val="24"/>
          <w:lang w:val="de-DE"/>
        </w:rPr>
        <w:tab/>
      </w:r>
      <w:proofErr w:type="spellStart"/>
      <w:r w:rsidRPr="00A36388">
        <w:rPr>
          <w:sz w:val="24"/>
          <w:szCs w:val="24"/>
          <w:lang w:val="de-DE"/>
        </w:rPr>
        <w:t>Nearest</w:t>
      </w:r>
      <w:proofErr w:type="spellEnd"/>
      <w:r w:rsidRPr="00A36388">
        <w:rPr>
          <w:sz w:val="24"/>
          <w:szCs w:val="24"/>
          <w:lang w:val="de-DE"/>
        </w:rPr>
        <w:t xml:space="preserve"> </w:t>
      </w:r>
      <w:proofErr w:type="spellStart"/>
      <w:r w:rsidRPr="00A36388">
        <w:rPr>
          <w:sz w:val="24"/>
          <w:szCs w:val="24"/>
          <w:lang w:val="de-DE"/>
        </w:rPr>
        <w:t>to</w:t>
      </w:r>
      <w:proofErr w:type="spellEnd"/>
      <w:r>
        <w:rPr>
          <w:sz w:val="24"/>
          <w:szCs w:val="24"/>
          <w:lang w:val="de-DE"/>
        </w:rPr>
        <w:t xml:space="preserve"> t</w:t>
      </w:r>
      <w:r w:rsidRPr="00A36388">
        <w:rPr>
          <w:sz w:val="24"/>
          <w:szCs w:val="24"/>
          <w:lang w:val="de-DE"/>
        </w:rPr>
        <w:t>he Pin</w:t>
      </w:r>
      <w:r w:rsidRPr="00A36388">
        <w:rPr>
          <w:sz w:val="24"/>
          <w:szCs w:val="24"/>
          <w:lang w:val="de-DE"/>
        </w:rPr>
        <w:tab/>
        <w:t xml:space="preserve">Herren Loch </w:t>
      </w:r>
      <w:r w:rsidR="00AC1C5B">
        <w:rPr>
          <w:sz w:val="24"/>
          <w:szCs w:val="24"/>
          <w:lang w:val="de-DE"/>
        </w:rPr>
        <w:t>5</w:t>
      </w:r>
      <w:r w:rsidRPr="00A36388">
        <w:rPr>
          <w:sz w:val="24"/>
          <w:szCs w:val="24"/>
          <w:lang w:val="de-DE"/>
        </w:rPr>
        <w:tab/>
      </w:r>
      <w:r w:rsidRPr="00A36388">
        <w:rPr>
          <w:sz w:val="24"/>
          <w:szCs w:val="24"/>
          <w:lang w:val="de-DE"/>
        </w:rPr>
        <w:tab/>
        <w:t xml:space="preserve">Damen Loch </w:t>
      </w:r>
      <w:r w:rsidR="00AC1C5B">
        <w:rPr>
          <w:sz w:val="24"/>
          <w:szCs w:val="24"/>
          <w:lang w:val="de-DE"/>
        </w:rPr>
        <w:t>5</w:t>
      </w:r>
      <w:r w:rsidRPr="00A36388">
        <w:rPr>
          <w:sz w:val="24"/>
          <w:szCs w:val="24"/>
          <w:lang w:val="de-DE"/>
        </w:rPr>
        <w:br/>
      </w:r>
      <w:proofErr w:type="spellStart"/>
      <w:r w:rsidRPr="00A36388">
        <w:rPr>
          <w:sz w:val="24"/>
          <w:szCs w:val="24"/>
          <w:lang w:val="de-DE"/>
        </w:rPr>
        <w:t>Longest</w:t>
      </w:r>
      <w:proofErr w:type="spellEnd"/>
      <w:r w:rsidRPr="00A36388">
        <w:rPr>
          <w:sz w:val="24"/>
          <w:szCs w:val="24"/>
          <w:lang w:val="de-DE"/>
        </w:rPr>
        <w:t xml:space="preserve"> Drive:</w:t>
      </w:r>
      <w:r w:rsidRPr="00A36388">
        <w:rPr>
          <w:sz w:val="24"/>
          <w:szCs w:val="24"/>
          <w:lang w:val="de-DE"/>
        </w:rPr>
        <w:tab/>
      </w:r>
      <w:r w:rsidRPr="00A36388">
        <w:rPr>
          <w:sz w:val="24"/>
          <w:szCs w:val="24"/>
          <w:lang w:val="de-DE"/>
        </w:rPr>
        <w:tab/>
        <w:t xml:space="preserve">Herren Bahn </w:t>
      </w:r>
      <w:r w:rsidR="00EC509A">
        <w:rPr>
          <w:sz w:val="24"/>
          <w:szCs w:val="24"/>
          <w:lang w:val="de-DE"/>
        </w:rPr>
        <w:t>1</w:t>
      </w:r>
      <w:r w:rsidR="00EC509A">
        <w:rPr>
          <w:sz w:val="24"/>
          <w:szCs w:val="24"/>
          <w:lang w:val="de-DE"/>
        </w:rPr>
        <w:tab/>
      </w:r>
      <w:r w:rsidRPr="00A36388">
        <w:rPr>
          <w:sz w:val="24"/>
          <w:szCs w:val="24"/>
          <w:lang w:val="de-DE"/>
        </w:rPr>
        <w:tab/>
        <w:t xml:space="preserve">Damen Bahn </w:t>
      </w:r>
      <w:r w:rsidR="00EC509A">
        <w:rPr>
          <w:sz w:val="24"/>
          <w:szCs w:val="24"/>
          <w:lang w:val="de-DE"/>
        </w:rPr>
        <w:t>1</w:t>
      </w:r>
    </w:p>
    <w:p w:rsidR="00A95DAA" w:rsidRPr="00A95DAA" w:rsidRDefault="00A95DAA" w:rsidP="00A95DAA">
      <w:pPr>
        <w:spacing w:after="0" w:line="240" w:lineRule="auto"/>
        <w:ind w:left="2127" w:hanging="2411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Teilnahmeberechtigt: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Senioren: 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ab JG 19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61</w:t>
      </w:r>
    </w:p>
    <w:p w:rsidR="00A95DAA" w:rsidRPr="00A95DAA" w:rsidRDefault="00A95DAA" w:rsidP="00A95DAA">
      <w:pPr>
        <w:spacing w:after="0" w:line="240" w:lineRule="auto"/>
        <w:ind w:left="2127" w:hanging="3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Seniorinnen: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 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  <w:t>ab JG 196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6</w:t>
      </w:r>
    </w:p>
    <w:p w:rsidR="00A95DAA" w:rsidRPr="00A95DAA" w:rsidRDefault="00A95DAA" w:rsidP="00A95DAA">
      <w:pPr>
        <w:spacing w:after="0" w:line="240" w:lineRule="auto"/>
        <w:ind w:left="2127" w:hanging="3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Masters / M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ab JG 194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6</w:t>
      </w:r>
    </w:p>
    <w:p w:rsidR="00A95DAA" w:rsidRPr="00A95DAA" w:rsidRDefault="00A95DAA" w:rsidP="00A95DAA">
      <w:pPr>
        <w:spacing w:after="0" w:line="240" w:lineRule="auto"/>
        <w:ind w:left="2127" w:hanging="3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Masters / W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ab JG 19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51</w:t>
      </w:r>
    </w:p>
    <w:p w:rsidR="00A95DAA" w:rsidRDefault="00A95DAA" w:rsidP="00A95DAA">
      <w:pPr>
        <w:spacing w:after="0" w:line="240" w:lineRule="auto"/>
        <w:ind w:left="2127" w:hanging="3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Die HCP Verwaltung muss beim gemeldeten Verein sein, maximale Spielvorgabe -28</w:t>
      </w:r>
      <w:r w:rsidR="00AC1C5B">
        <w:rPr>
          <w:rFonts w:ascii="Calibri" w:eastAsia="MS Mincho" w:hAnsi="Calibri" w:cs="Times New Roman"/>
          <w:sz w:val="24"/>
          <w:szCs w:val="24"/>
          <w:lang w:val="de-DE" w:eastAsia="de-DE"/>
        </w:rPr>
        <w:t>.0</w:t>
      </w:r>
    </w:p>
    <w:p w:rsidR="001709A8" w:rsidRPr="00A95DAA" w:rsidRDefault="001709A8" w:rsidP="00A95DAA">
      <w:pPr>
        <w:spacing w:after="0" w:line="240" w:lineRule="auto"/>
        <w:ind w:left="2127" w:hanging="3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EC509A" w:rsidRDefault="00A95DA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Green/</w:t>
      </w:r>
      <w:r w:rsidR="001324A9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Turnierfee:</w:t>
      </w:r>
      <w:r w:rsidR="001324A9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inkl. Startgeld, </w:t>
      </w:r>
      <w:proofErr w:type="spellStart"/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Hal</w:t>
      </w:r>
      <w:r w:rsidR="00E776A5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f</w:t>
      </w:r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way</w:t>
      </w:r>
      <w:proofErr w:type="spellEnd"/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-Verpflegung,  Abendessen</w:t>
      </w:r>
    </w:p>
    <w:p w:rsidR="00A95DAA" w:rsidRPr="00A95DAA" w:rsidRDefault="00EC509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Mitglieder des veranstaltenden Golfclub</w:t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€ </w:t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40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,-</w:t>
      </w:r>
    </w:p>
    <w:p w:rsidR="00A95DAA" w:rsidRDefault="00EC509A" w:rsidP="001324A9">
      <w:pPr>
        <w:spacing w:after="0" w:line="240" w:lineRule="auto"/>
        <w:ind w:left="2832" w:hanging="708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Gäste inkl. </w:t>
      </w:r>
      <w:proofErr w:type="spellStart"/>
      <w:r>
        <w:rPr>
          <w:rFonts w:ascii="Calibri" w:eastAsia="MS Mincho" w:hAnsi="Calibri" w:cs="Times New Roman"/>
          <w:sz w:val="24"/>
          <w:szCs w:val="24"/>
          <w:lang w:val="de-DE" w:eastAsia="de-DE"/>
        </w:rPr>
        <w:t>Greenfee</w:t>
      </w:r>
      <w:proofErr w:type="spellEnd"/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€ </w:t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70</w:t>
      </w:r>
      <w:r w:rsidR="00A95DAA"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.-</w:t>
      </w:r>
    </w:p>
    <w:p w:rsidR="00A95DAA" w:rsidRPr="00A95DAA" w:rsidRDefault="00A95DAA" w:rsidP="00D71925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A95DAA" w:rsidRDefault="001324A9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Abschläge: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Herren gelb</w:t>
      </w:r>
      <w:r w:rsidR="00D71925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, </w:t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Damen rot</w:t>
      </w:r>
    </w:p>
    <w:p w:rsidR="00527D69" w:rsidRDefault="00527D69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527D69" w:rsidRPr="00A95DAA" w:rsidRDefault="00527D69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527D69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E-Cars:</w:t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ab/>
        <w:t>sind erlaubt</w:t>
      </w:r>
    </w:p>
    <w:p w:rsidR="00A95DAA" w:rsidRPr="00A95DAA" w:rsidRDefault="00A95DAA" w:rsidP="00A95DAA">
      <w:pPr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A95DAA" w:rsidRPr="00A95DAA" w:rsidRDefault="00A95DA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Spielgruppen: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Gestartet wird </w:t>
      </w:r>
      <w:r w:rsidR="00D44E11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in 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3</w:t>
      </w:r>
      <w:r w:rsidR="00D44E11">
        <w:rPr>
          <w:rFonts w:ascii="Calibri" w:eastAsia="MS Mincho" w:hAnsi="Calibri" w:cs="Times New Roman"/>
          <w:sz w:val="24"/>
          <w:szCs w:val="24"/>
          <w:lang w:val="de-DE" w:eastAsia="de-DE"/>
        </w:rPr>
        <w:t>-</w:t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4</w:t>
      </w:r>
      <w:bookmarkStart w:id="0" w:name="_GoBack"/>
      <w:bookmarkEnd w:id="0"/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er Gruppen mit 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gemischtem HCP nach 2 Gruppen</w:t>
      </w:r>
    </w:p>
    <w:p w:rsidR="00A95DAA" w:rsidRPr="00A95DAA" w:rsidRDefault="00A95DA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Teilnehmerzahl:</w:t>
      </w:r>
      <w:r w:rsidRPr="00A95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Maximal </w:t>
      </w:r>
      <w:r w:rsidR="00CC3E15">
        <w:rPr>
          <w:rFonts w:ascii="Calibri" w:eastAsia="MS Mincho" w:hAnsi="Calibri" w:cs="Times New Roman"/>
          <w:sz w:val="24"/>
          <w:szCs w:val="24"/>
          <w:lang w:val="de-DE" w:eastAsia="de-DE"/>
        </w:rPr>
        <w:t>112</w:t>
      </w:r>
    </w:p>
    <w:p w:rsidR="00A95DAA" w:rsidRPr="00A95DAA" w:rsidRDefault="00A95DAA" w:rsidP="00A95DAA">
      <w:pPr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A95DAA" w:rsidRPr="00EC509A" w:rsidRDefault="001324A9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Wettspielleitung: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EC509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Christian Gutzwiller, Dietmar Dreier, Norbert </w:t>
      </w:r>
      <w:proofErr w:type="spellStart"/>
      <w:r w:rsidR="00EC509A">
        <w:rPr>
          <w:rFonts w:ascii="Calibri" w:eastAsia="MS Mincho" w:hAnsi="Calibri" w:cs="Times New Roman"/>
          <w:sz w:val="24"/>
          <w:szCs w:val="24"/>
          <w:lang w:val="de-DE" w:eastAsia="de-DE"/>
        </w:rPr>
        <w:t>Sparr</w:t>
      </w:r>
      <w:proofErr w:type="spellEnd"/>
    </w:p>
    <w:p w:rsidR="00A95DAA" w:rsidRPr="00A95DAA" w:rsidRDefault="00A95DAA" w:rsidP="00A95DAA">
      <w:pPr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</w:p>
    <w:p w:rsidR="00EC509A" w:rsidRDefault="001324A9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Wettspielbedingungen:</w:t>
      </w:r>
      <w:r w:rsidR="00823E32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 </w:t>
      </w:r>
      <w:r w:rsidR="00EC509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Gespielt wird nach den offiziellen Golfregeln (einschließlich </w:t>
      </w:r>
    </w:p>
    <w:p w:rsidR="00EC509A" w:rsidRDefault="00EC509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>Amateurstatut) des R&amp;A Rules Limited, den ÖGV – Vorgaben- und</w:t>
      </w:r>
    </w:p>
    <w:p w:rsidR="00EC509A" w:rsidRDefault="00EC509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sz w:val="24"/>
          <w:szCs w:val="24"/>
          <w:lang w:val="de-DE" w:eastAsia="de-DE"/>
        </w:rPr>
        <w:tab/>
        <w:t xml:space="preserve">Spielbedingungen, den aktuellen ÖGV – Wettspielbedingungen </w:t>
      </w:r>
    </w:p>
    <w:p w:rsidR="00EC509A" w:rsidRDefault="00EC509A" w:rsidP="001324A9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sz w:val="24"/>
          <w:szCs w:val="24"/>
          <w:lang w:val="de-DE" w:eastAsia="de-DE"/>
        </w:rPr>
        <w:tab/>
        <w:t>(Jahrbuch) sowie den Platzregeln des Golfclub Bludenz-Braz.</w:t>
      </w:r>
    </w:p>
    <w:p w:rsidR="00EC509A" w:rsidRDefault="00EC509A" w:rsidP="00EC509A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</w:p>
    <w:p w:rsidR="00831DAA" w:rsidRDefault="003C0AEE" w:rsidP="00831DAA">
      <w:pPr>
        <w:tabs>
          <w:tab w:val="left" w:pos="2127"/>
        </w:tabs>
        <w:spacing w:after="0" w:line="240" w:lineRule="auto"/>
        <w:ind w:left="2268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         </w:t>
      </w:r>
      <w:r w:rsidR="00823E32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Preisverteilung:               </w:t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A95DAA" w:rsidRPr="00A95DAA">
        <w:rPr>
          <w:rFonts w:ascii="Calibri" w:eastAsia="MS Mincho" w:hAnsi="Calibri" w:cs="Times New Roman"/>
          <w:sz w:val="24"/>
          <w:szCs w:val="24"/>
          <w:lang w:val="de-DE" w:eastAsia="de-DE"/>
        </w:rPr>
        <w:t>Tages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>preis</w:t>
      </w:r>
      <w:r w:rsidR="00823E32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 und </w:t>
      </w:r>
      <w:r w:rsidR="00831DAA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Verkündung des Standes zur </w:t>
      </w:r>
    </w:p>
    <w:p w:rsidR="00EC509A" w:rsidRDefault="00831DAA" w:rsidP="00831DAA">
      <w:pPr>
        <w:tabs>
          <w:tab w:val="left" w:pos="2127"/>
        </w:tabs>
        <w:spacing w:after="0" w:line="240" w:lineRule="auto"/>
        <w:ind w:left="2268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CE00AE" w:rsidRPr="00CE00AE">
        <w:rPr>
          <w:rFonts w:ascii="Calibri" w:eastAsia="MS Mincho" w:hAnsi="Calibri" w:cs="Times New Roman"/>
          <w:sz w:val="24"/>
          <w:szCs w:val="24"/>
          <w:lang w:val="de-DE" w:eastAsia="de-DE"/>
        </w:rPr>
        <w:t>2016er</w:t>
      </w:r>
      <w:r w:rsidR="00CE00A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</w:t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>BST-</w:t>
      </w:r>
      <w:r w:rsidR="00823E32">
        <w:rPr>
          <w:rFonts w:ascii="Calibri" w:eastAsia="MS Mincho" w:hAnsi="Calibri" w:cs="Times New Roman"/>
          <w:sz w:val="24"/>
          <w:szCs w:val="24"/>
          <w:lang w:val="de-DE" w:eastAsia="de-DE"/>
        </w:rPr>
        <w:t>Mannschaftsmeisterschaft</w:t>
      </w:r>
      <w:r w:rsidR="00CE00AE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swertung </w:t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>im Clubhaus</w:t>
      </w:r>
    </w:p>
    <w:p w:rsidR="00823E32" w:rsidRDefault="00EC509A" w:rsidP="00823E32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color w:val="FF0000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</w:p>
    <w:p w:rsidR="003C0AEE" w:rsidRDefault="003C0AEE" w:rsidP="00823E32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Zusatz</w:t>
      </w:r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programm</w:t>
      </w:r>
      <w:r w:rsidR="00823E32" w:rsidRPr="00823E32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:</w:t>
      </w:r>
      <w:r w:rsidR="00823E32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      </w:t>
      </w:r>
      <w:r w:rsidR="00EC509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Nach dem Turnier findet laufend d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as Abendessen im Clubhaus statt</w:t>
      </w:r>
    </w:p>
    <w:p w:rsidR="003C0AEE" w:rsidRDefault="003C0AEE" w:rsidP="003C0AEE">
      <w:pPr>
        <w:tabs>
          <w:tab w:val="left" w:pos="2127"/>
        </w:tabs>
        <w:spacing w:after="0" w:line="240" w:lineRule="auto"/>
        <w:ind w:left="2127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und für Interessierte</w:t>
      </w:r>
      <w:r w:rsidR="00CE00A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,</w:t>
      </w:r>
      <w:r w:rsidR="00831DAA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wird eine </w:t>
      </w: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Weinverkostung vom  </w:t>
      </w:r>
    </w:p>
    <w:p w:rsidR="006914F8" w:rsidRPr="003C0AEE" w:rsidRDefault="00831DAA" w:rsidP="003C0AEE">
      <w:pPr>
        <w:pStyle w:val="Listenabsatz"/>
        <w:numPr>
          <w:ilvl w:val="0"/>
          <w:numId w:val="1"/>
        </w:numPr>
        <w:tabs>
          <w:tab w:val="left" w:pos="2127"/>
        </w:tabs>
        <w:spacing w:after="0" w:line="240" w:lineRule="auto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 w:rsidRP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Weingut Paul </w:t>
      </w:r>
      <w:proofErr w:type="spellStart"/>
      <w:r w:rsidRP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Rittsteuer</w:t>
      </w:r>
      <w:proofErr w:type="spellEnd"/>
      <w:r w:rsidRP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 </w:t>
      </w:r>
      <w:r w:rsidR="00A7544D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 xml:space="preserve">(Neusiedlersee Burgenland) </w:t>
      </w:r>
      <w:r w:rsidRP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stattfinden</w:t>
      </w:r>
      <w:r w:rsid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,</w:t>
      </w:r>
    </w:p>
    <w:p w:rsidR="006914F8" w:rsidRPr="003C0AEE" w:rsidRDefault="006914F8" w:rsidP="003C0AEE">
      <w:pPr>
        <w:pStyle w:val="Listenabsatz"/>
        <w:numPr>
          <w:ilvl w:val="0"/>
          <w:numId w:val="1"/>
        </w:numPr>
        <w:tabs>
          <w:tab w:val="left" w:pos="2127"/>
        </w:tabs>
        <w:spacing w:after="0" w:line="240" w:lineRule="auto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  <w:r w:rsidRPr="003C0AEE"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mit anschließender Preisverteilung</w:t>
      </w:r>
    </w:p>
    <w:p w:rsidR="006914F8" w:rsidRDefault="006914F8" w:rsidP="006914F8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b/>
          <w:sz w:val="24"/>
          <w:szCs w:val="24"/>
          <w:lang w:val="de-DE" w:eastAsia="de-DE"/>
        </w:rPr>
      </w:pPr>
    </w:p>
    <w:p w:rsidR="00D71925" w:rsidRDefault="006914F8" w:rsidP="006914F8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>Übernachtung</w:t>
      </w:r>
      <w:r w:rsidRPr="0010142B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:               </w:t>
      </w:r>
      <w:r w:rsidRPr="0010142B">
        <w:rPr>
          <w:rFonts w:ascii="Calibri" w:eastAsia="MS Mincho" w:hAnsi="Calibri" w:cs="Times New Roman"/>
          <w:sz w:val="24"/>
          <w:szCs w:val="24"/>
          <w:lang w:val="de-DE" w:eastAsia="de-DE"/>
        </w:rPr>
        <w:tab/>
      </w:r>
      <w:r w:rsidR="0010142B">
        <w:rPr>
          <w:rFonts w:ascii="Calibri" w:eastAsia="MS Mincho" w:hAnsi="Calibri" w:cs="Times New Roman"/>
          <w:sz w:val="24"/>
          <w:szCs w:val="24"/>
          <w:lang w:val="de-DE" w:eastAsia="de-DE"/>
        </w:rPr>
        <w:t>W</w:t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ir empfehlen folgende Partnerhotels mit </w:t>
      </w:r>
      <w:proofErr w:type="spellStart"/>
      <w:r>
        <w:rPr>
          <w:rFonts w:ascii="Calibri" w:eastAsia="MS Mincho" w:hAnsi="Calibri" w:cs="Times New Roman"/>
          <w:sz w:val="24"/>
          <w:szCs w:val="24"/>
          <w:lang w:val="de-DE" w:eastAsia="de-DE"/>
        </w:rPr>
        <w:t>Greenfee</w:t>
      </w:r>
      <w:proofErr w:type="spellEnd"/>
      <w:r>
        <w:rPr>
          <w:rFonts w:ascii="Calibri" w:eastAsia="MS Mincho" w:hAnsi="Calibri" w:cs="Times New Roman"/>
          <w:sz w:val="24"/>
          <w:szCs w:val="24"/>
          <w:lang w:val="de-DE" w:eastAsia="de-DE"/>
        </w:rPr>
        <w:t>-Ermäßigung</w:t>
      </w:r>
    </w:p>
    <w:p w:rsidR="00D71925" w:rsidRDefault="00D71925" w:rsidP="006914F8">
      <w:pPr>
        <w:tabs>
          <w:tab w:val="left" w:pos="2127"/>
        </w:tabs>
        <w:spacing w:after="0" w:line="240" w:lineRule="auto"/>
        <w:ind w:left="2832" w:hanging="3116"/>
        <w:rPr>
          <w:rFonts w:ascii="Calibri" w:eastAsia="MS Mincho" w:hAnsi="Calibri" w:cs="Times New Roman"/>
          <w:sz w:val="24"/>
          <w:szCs w:val="24"/>
          <w:lang w:val="de-DE" w:eastAsia="de-DE"/>
        </w:rPr>
      </w:pPr>
      <w:r>
        <w:rPr>
          <w:rFonts w:ascii="Calibri" w:eastAsia="MS Mincho" w:hAnsi="Calibri" w:cs="Times New Roman"/>
          <w:b/>
          <w:sz w:val="24"/>
          <w:szCs w:val="24"/>
          <w:lang w:val="de-DE" w:eastAsia="de-DE"/>
        </w:rPr>
        <w:tab/>
      </w:r>
      <w:r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für eine eventuelle </w:t>
      </w:r>
      <w:r w:rsidR="00CE00AE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Übernachtung und </w:t>
      </w:r>
      <w:r w:rsidR="00527D69">
        <w:rPr>
          <w:rFonts w:ascii="Calibri" w:eastAsia="MS Mincho" w:hAnsi="Calibri" w:cs="Times New Roman"/>
          <w:sz w:val="24"/>
          <w:szCs w:val="24"/>
          <w:lang w:val="de-DE" w:eastAsia="de-DE"/>
        </w:rPr>
        <w:t>Proberunde</w:t>
      </w:r>
    </w:p>
    <w:p w:rsidR="006914F8" w:rsidRPr="006914F8" w:rsidRDefault="006914F8" w:rsidP="006914F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6914F8" w:rsidRPr="006914F8" w:rsidRDefault="006914F8" w:rsidP="00D71925">
      <w:pPr>
        <w:spacing w:after="0" w:line="240" w:lineRule="auto"/>
        <w:ind w:left="1416" w:firstLine="708"/>
        <w:rPr>
          <w:rFonts w:cs="Arial"/>
          <w:b/>
          <w:sz w:val="24"/>
          <w:szCs w:val="24"/>
          <w:lang w:val="de-DE"/>
        </w:rPr>
      </w:pPr>
      <w:r w:rsidRPr="006914F8">
        <w:rPr>
          <w:rFonts w:cs="Arial"/>
          <w:b/>
          <w:sz w:val="24"/>
          <w:szCs w:val="24"/>
          <w:lang w:val="de-DE"/>
        </w:rPr>
        <w:t xml:space="preserve">50 % - </w:t>
      </w:r>
      <w:proofErr w:type="spellStart"/>
      <w:r w:rsidRPr="006914F8">
        <w:rPr>
          <w:rFonts w:cs="Arial"/>
          <w:b/>
          <w:sz w:val="24"/>
          <w:szCs w:val="24"/>
          <w:lang w:val="de-DE"/>
        </w:rPr>
        <w:t>Greenfee</w:t>
      </w:r>
      <w:proofErr w:type="spellEnd"/>
      <w:r w:rsidRPr="006914F8">
        <w:rPr>
          <w:rFonts w:cs="Arial"/>
          <w:b/>
          <w:sz w:val="24"/>
          <w:szCs w:val="24"/>
          <w:lang w:val="de-DE"/>
        </w:rPr>
        <w:t>-Ermäßigung</w:t>
      </w:r>
    </w:p>
    <w:p w:rsidR="006914F8" w:rsidRPr="006914F8" w:rsidRDefault="006914F8" w:rsidP="00D71925">
      <w:pPr>
        <w:spacing w:after="0" w:line="240" w:lineRule="auto"/>
        <w:ind w:left="1416" w:firstLine="708"/>
        <w:rPr>
          <w:rFonts w:cs="Arial"/>
          <w:sz w:val="24"/>
          <w:szCs w:val="24"/>
          <w:lang w:val="de-DE"/>
        </w:rPr>
      </w:pPr>
      <w:r w:rsidRPr="006914F8">
        <w:rPr>
          <w:rFonts w:cs="Arial"/>
          <w:sz w:val="24"/>
          <w:szCs w:val="24"/>
          <w:lang w:val="de-DE"/>
        </w:rPr>
        <w:t>* Traube Braz Alpen.Spa.Golf.Hotel****, A-6751 Braz</w:t>
      </w:r>
    </w:p>
    <w:p w:rsidR="006914F8" w:rsidRPr="006914F8" w:rsidRDefault="006914F8" w:rsidP="006914F8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6914F8">
        <w:rPr>
          <w:rFonts w:cs="Arial"/>
          <w:sz w:val="24"/>
          <w:szCs w:val="24"/>
          <w:lang w:val="de-DE"/>
        </w:rPr>
        <w:tab/>
      </w:r>
      <w:r w:rsidR="00D71925">
        <w:rPr>
          <w:rFonts w:cs="Arial"/>
          <w:sz w:val="24"/>
          <w:szCs w:val="24"/>
          <w:lang w:val="de-DE"/>
        </w:rPr>
        <w:tab/>
      </w:r>
      <w:r w:rsidR="00D71925">
        <w:rPr>
          <w:rFonts w:cs="Arial"/>
          <w:sz w:val="24"/>
          <w:szCs w:val="24"/>
          <w:lang w:val="de-DE"/>
        </w:rPr>
        <w:tab/>
      </w:r>
      <w:hyperlink r:id="rId13" w:history="1">
        <w:r w:rsidRPr="00D71925">
          <w:rPr>
            <w:rFonts w:cs="Arial"/>
            <w:color w:val="0000FF" w:themeColor="hyperlink"/>
            <w:sz w:val="24"/>
            <w:szCs w:val="24"/>
            <w:u w:val="single"/>
            <w:lang w:val="de-DE"/>
          </w:rPr>
          <w:t>www.traubebraz.at</w:t>
        </w:r>
      </w:hyperlink>
      <w:r w:rsidRPr="006914F8">
        <w:rPr>
          <w:rFonts w:cs="Arial"/>
          <w:sz w:val="24"/>
          <w:szCs w:val="24"/>
          <w:lang w:val="de-DE"/>
        </w:rPr>
        <w:t xml:space="preserve">., Tel. 05552/28103, E-Mail: </w:t>
      </w:r>
      <w:hyperlink r:id="rId14" w:history="1">
        <w:r w:rsidRPr="00375597">
          <w:rPr>
            <w:rFonts w:cs="Arial"/>
            <w:color w:val="0000FF" w:themeColor="hyperlink"/>
            <w:sz w:val="20"/>
            <w:szCs w:val="20"/>
            <w:u w:val="single"/>
            <w:lang w:val="de-DE"/>
          </w:rPr>
          <w:t>office@traubebraz.at</w:t>
        </w:r>
      </w:hyperlink>
    </w:p>
    <w:p w:rsidR="006914F8" w:rsidRPr="006914F8" w:rsidRDefault="006914F8" w:rsidP="00D71925">
      <w:pPr>
        <w:spacing w:after="0" w:line="240" w:lineRule="auto"/>
        <w:ind w:left="1416" w:firstLine="708"/>
        <w:rPr>
          <w:rFonts w:cs="Arial"/>
          <w:sz w:val="24"/>
          <w:szCs w:val="24"/>
          <w:lang w:val="de-DE"/>
        </w:rPr>
      </w:pPr>
      <w:r w:rsidRPr="006914F8">
        <w:rPr>
          <w:rFonts w:cs="Arial"/>
          <w:sz w:val="24"/>
          <w:szCs w:val="24"/>
          <w:lang w:val="de-DE"/>
        </w:rPr>
        <w:t>* Schlosshotel Dörflinger****, A-6700 Bludenz</w:t>
      </w:r>
    </w:p>
    <w:p w:rsidR="006914F8" w:rsidRPr="006914F8" w:rsidRDefault="006914F8" w:rsidP="006914F8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6914F8">
        <w:rPr>
          <w:rFonts w:cs="Arial"/>
          <w:sz w:val="24"/>
          <w:szCs w:val="24"/>
          <w:lang w:val="de-DE"/>
        </w:rPr>
        <w:tab/>
      </w:r>
      <w:r w:rsidR="00D71925">
        <w:rPr>
          <w:rFonts w:cs="Arial"/>
          <w:sz w:val="24"/>
          <w:szCs w:val="24"/>
          <w:lang w:val="de-DE"/>
        </w:rPr>
        <w:tab/>
      </w:r>
      <w:r w:rsidR="00D71925">
        <w:rPr>
          <w:rFonts w:cs="Arial"/>
          <w:sz w:val="24"/>
          <w:szCs w:val="24"/>
          <w:lang w:val="de-DE"/>
        </w:rPr>
        <w:tab/>
      </w:r>
      <w:hyperlink r:id="rId15" w:history="1">
        <w:r w:rsidRPr="00D71925">
          <w:rPr>
            <w:rFonts w:cs="Arial"/>
            <w:color w:val="0000FF" w:themeColor="hyperlink"/>
            <w:sz w:val="24"/>
            <w:szCs w:val="24"/>
            <w:u w:val="single"/>
            <w:lang w:val="de-DE"/>
          </w:rPr>
          <w:t>www.schlosshotel.cc</w:t>
        </w:r>
      </w:hyperlink>
      <w:r w:rsidRPr="006914F8">
        <w:rPr>
          <w:rFonts w:cs="Arial"/>
          <w:sz w:val="24"/>
          <w:szCs w:val="24"/>
          <w:lang w:val="de-DE"/>
        </w:rPr>
        <w:t xml:space="preserve">, Tel. 05552/63016, E-Mail: </w:t>
      </w:r>
      <w:hyperlink r:id="rId16" w:history="1">
        <w:r w:rsidRPr="00375597">
          <w:rPr>
            <w:rFonts w:cs="Arial"/>
            <w:color w:val="0000FF" w:themeColor="hyperlink"/>
            <w:sz w:val="20"/>
            <w:szCs w:val="20"/>
            <w:u w:val="single"/>
            <w:lang w:val="de-DE"/>
          </w:rPr>
          <w:t>info@schlosshotel.cc</w:t>
        </w:r>
      </w:hyperlink>
    </w:p>
    <w:p w:rsidR="006914F8" w:rsidRPr="006914F8" w:rsidRDefault="006914F8" w:rsidP="006914F8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6914F8" w:rsidRPr="006914F8" w:rsidRDefault="006914F8" w:rsidP="00D71925">
      <w:pPr>
        <w:spacing w:after="0" w:line="240" w:lineRule="auto"/>
        <w:ind w:left="1416" w:firstLine="708"/>
        <w:rPr>
          <w:rFonts w:cs="Arial"/>
          <w:b/>
          <w:sz w:val="24"/>
          <w:szCs w:val="24"/>
          <w:lang w:val="de-DE"/>
        </w:rPr>
      </w:pPr>
      <w:r w:rsidRPr="006914F8">
        <w:rPr>
          <w:rFonts w:cs="Arial"/>
          <w:b/>
          <w:sz w:val="24"/>
          <w:szCs w:val="24"/>
          <w:lang w:val="de-DE"/>
        </w:rPr>
        <w:t xml:space="preserve">25 % - </w:t>
      </w:r>
      <w:proofErr w:type="spellStart"/>
      <w:r w:rsidRPr="006914F8">
        <w:rPr>
          <w:rFonts w:cs="Arial"/>
          <w:b/>
          <w:sz w:val="24"/>
          <w:szCs w:val="24"/>
          <w:lang w:val="de-DE"/>
        </w:rPr>
        <w:t>Greenfee</w:t>
      </w:r>
      <w:proofErr w:type="spellEnd"/>
      <w:r w:rsidRPr="006914F8">
        <w:rPr>
          <w:rFonts w:cs="Arial"/>
          <w:b/>
          <w:sz w:val="24"/>
          <w:szCs w:val="24"/>
          <w:lang w:val="de-DE"/>
        </w:rPr>
        <w:t>-Ermäßigung</w:t>
      </w:r>
    </w:p>
    <w:p w:rsidR="006914F8" w:rsidRPr="006914F8" w:rsidRDefault="006914F8" w:rsidP="00D71925">
      <w:pPr>
        <w:spacing w:after="0" w:line="240" w:lineRule="auto"/>
        <w:ind w:left="1416" w:firstLine="708"/>
        <w:rPr>
          <w:rFonts w:cs="Arial"/>
          <w:sz w:val="24"/>
          <w:szCs w:val="24"/>
          <w:lang w:val="en-US"/>
        </w:rPr>
      </w:pPr>
      <w:r w:rsidRPr="006914F8">
        <w:rPr>
          <w:rFonts w:cs="Arial"/>
          <w:sz w:val="24"/>
          <w:szCs w:val="24"/>
          <w:lang w:val="en-US"/>
        </w:rPr>
        <w:t xml:space="preserve">* Val </w:t>
      </w:r>
      <w:proofErr w:type="spellStart"/>
      <w:r w:rsidRPr="006914F8">
        <w:rPr>
          <w:rFonts w:cs="Arial"/>
          <w:sz w:val="24"/>
          <w:szCs w:val="24"/>
          <w:lang w:val="en-US"/>
        </w:rPr>
        <w:t>Blu</w:t>
      </w:r>
      <w:proofErr w:type="spellEnd"/>
      <w:r w:rsidRPr="006914F8">
        <w:rPr>
          <w:rFonts w:cs="Arial"/>
          <w:sz w:val="24"/>
          <w:szCs w:val="24"/>
          <w:lang w:val="en-US"/>
        </w:rPr>
        <w:t xml:space="preserve"> Resort Bludenz***, A-6700 Bludenz</w:t>
      </w:r>
    </w:p>
    <w:p w:rsidR="00296D9B" w:rsidRPr="00A95DAA" w:rsidRDefault="006914F8" w:rsidP="00D71925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de-DE" w:eastAsia="de-DE"/>
        </w:rPr>
      </w:pPr>
      <w:r w:rsidRPr="006914F8">
        <w:rPr>
          <w:rFonts w:cs="Arial"/>
          <w:sz w:val="24"/>
          <w:szCs w:val="24"/>
          <w:lang w:val="en-US"/>
        </w:rPr>
        <w:tab/>
      </w:r>
      <w:r w:rsidR="00D71925">
        <w:rPr>
          <w:rFonts w:cs="Arial"/>
          <w:sz w:val="24"/>
          <w:szCs w:val="24"/>
          <w:lang w:val="en-US"/>
        </w:rPr>
        <w:tab/>
      </w:r>
      <w:r w:rsidR="00D71925">
        <w:rPr>
          <w:rFonts w:cs="Arial"/>
          <w:sz w:val="24"/>
          <w:szCs w:val="24"/>
          <w:lang w:val="en-US"/>
        </w:rPr>
        <w:tab/>
      </w:r>
      <w:hyperlink r:id="rId17" w:history="1">
        <w:r w:rsidRPr="00D71925">
          <w:rPr>
            <w:rFonts w:cs="Arial"/>
            <w:color w:val="0000FF" w:themeColor="hyperlink"/>
            <w:sz w:val="24"/>
            <w:szCs w:val="24"/>
            <w:u w:val="single"/>
            <w:lang w:val="de-DE"/>
          </w:rPr>
          <w:t>www.valblu.at</w:t>
        </w:r>
      </w:hyperlink>
      <w:r w:rsidRPr="006914F8">
        <w:rPr>
          <w:rFonts w:cs="Arial"/>
          <w:sz w:val="24"/>
          <w:szCs w:val="24"/>
          <w:lang w:val="de-DE"/>
        </w:rPr>
        <w:t xml:space="preserve">; Tel. 05552/63106, E-Mail: </w:t>
      </w:r>
      <w:hyperlink r:id="rId18" w:history="1">
        <w:r w:rsidRPr="00375597">
          <w:rPr>
            <w:rFonts w:cs="Arial"/>
            <w:color w:val="0000FF" w:themeColor="hyperlink"/>
            <w:sz w:val="20"/>
            <w:szCs w:val="20"/>
            <w:u w:val="single"/>
            <w:lang w:val="de-DE"/>
          </w:rPr>
          <w:t>valblu@bludenz.at</w:t>
        </w:r>
      </w:hyperlink>
    </w:p>
    <w:sectPr w:rsidR="00296D9B" w:rsidRPr="00A95D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5668"/>
    <w:multiLevelType w:val="hybridMultilevel"/>
    <w:tmpl w:val="6BD4205C"/>
    <w:lvl w:ilvl="0" w:tplc="7A325A6C">
      <w:numFmt w:val="bullet"/>
      <w:lvlText w:val="-"/>
      <w:lvlJc w:val="left"/>
      <w:pPr>
        <w:ind w:left="2479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58"/>
    <w:rsid w:val="0004443E"/>
    <w:rsid w:val="000842AD"/>
    <w:rsid w:val="000E2E36"/>
    <w:rsid w:val="0010142B"/>
    <w:rsid w:val="001324A9"/>
    <w:rsid w:val="001332A1"/>
    <w:rsid w:val="001709A8"/>
    <w:rsid w:val="001C13F6"/>
    <w:rsid w:val="00270892"/>
    <w:rsid w:val="00296D9B"/>
    <w:rsid w:val="002B3B58"/>
    <w:rsid w:val="002C032B"/>
    <w:rsid w:val="002D70C5"/>
    <w:rsid w:val="0031631D"/>
    <w:rsid w:val="003366E6"/>
    <w:rsid w:val="00361A6E"/>
    <w:rsid w:val="00375597"/>
    <w:rsid w:val="003C0AEE"/>
    <w:rsid w:val="003F63D0"/>
    <w:rsid w:val="0041052C"/>
    <w:rsid w:val="00476CBD"/>
    <w:rsid w:val="00483D93"/>
    <w:rsid w:val="004A1D82"/>
    <w:rsid w:val="004C0DEC"/>
    <w:rsid w:val="00527D69"/>
    <w:rsid w:val="006914F8"/>
    <w:rsid w:val="006B30F4"/>
    <w:rsid w:val="007028F4"/>
    <w:rsid w:val="00740095"/>
    <w:rsid w:val="007809F4"/>
    <w:rsid w:val="007C420F"/>
    <w:rsid w:val="007E5CAA"/>
    <w:rsid w:val="007E6D3C"/>
    <w:rsid w:val="00823E32"/>
    <w:rsid w:val="00831DAA"/>
    <w:rsid w:val="008820CF"/>
    <w:rsid w:val="00956D08"/>
    <w:rsid w:val="00974E28"/>
    <w:rsid w:val="00A36388"/>
    <w:rsid w:val="00A56C77"/>
    <w:rsid w:val="00A7401A"/>
    <w:rsid w:val="00A7544D"/>
    <w:rsid w:val="00A95DAA"/>
    <w:rsid w:val="00AA6950"/>
    <w:rsid w:val="00AC1C5B"/>
    <w:rsid w:val="00BE207D"/>
    <w:rsid w:val="00BE5126"/>
    <w:rsid w:val="00C87D57"/>
    <w:rsid w:val="00CA645C"/>
    <w:rsid w:val="00CC3E15"/>
    <w:rsid w:val="00CE00AE"/>
    <w:rsid w:val="00CF1045"/>
    <w:rsid w:val="00D44E11"/>
    <w:rsid w:val="00D63DCF"/>
    <w:rsid w:val="00D71925"/>
    <w:rsid w:val="00DD7861"/>
    <w:rsid w:val="00E776A5"/>
    <w:rsid w:val="00EC509A"/>
    <w:rsid w:val="00F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2AD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A56C7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F63D0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C0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2AD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A56C7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F63D0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C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-bludenz-braz.at" TargetMode="External"/><Relationship Id="rId13" Type="http://schemas.openxmlformats.org/officeDocument/2006/relationships/hyperlink" Target="http://www.traubebraz.at" TargetMode="External"/><Relationship Id="rId18" Type="http://schemas.openxmlformats.org/officeDocument/2006/relationships/hyperlink" Target="mailto:valblu@bludenz.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golf.at" TargetMode="External"/><Relationship Id="rId17" Type="http://schemas.openxmlformats.org/officeDocument/2006/relationships/hyperlink" Target="http://www.valblu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chlosshotel.c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mail@bs-golftou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losshotel.cc" TargetMode="External"/><Relationship Id="rId10" Type="http://schemas.openxmlformats.org/officeDocument/2006/relationships/hyperlink" Target="mailto:gcbraz@golf.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-golftour.com" TargetMode="External"/><Relationship Id="rId14" Type="http://schemas.openxmlformats.org/officeDocument/2006/relationships/hyperlink" Target="mailto:office@traubebraz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2</cp:revision>
  <cp:lastPrinted>2016-04-25T16:49:00Z</cp:lastPrinted>
  <dcterms:created xsi:type="dcterms:W3CDTF">2016-04-26T11:10:00Z</dcterms:created>
  <dcterms:modified xsi:type="dcterms:W3CDTF">2016-04-26T11:10:00Z</dcterms:modified>
</cp:coreProperties>
</file>